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BEA3"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The Wetumpka Parks and Recreation Department has implemented the following Sports Activities Parent Code of Conduct for the important message it holds about the proper role of parents in supporting their children in sports. Parents should read, understand, and acknowledge their commitment by signing this form before their child participates in league activities. </w:t>
      </w:r>
    </w:p>
    <w:p w14:paraId="2E584530" w14:textId="77777777" w:rsidR="00C609CF" w:rsidRPr="00C609CF" w:rsidRDefault="00C609CF" w:rsidP="00C609CF">
      <w:pPr>
        <w:rPr>
          <w:rFonts w:ascii="Times New Roman" w:eastAsia="Times New Roman" w:hAnsi="Times New Roman" w:cs="Times New Roman"/>
          <w:color w:val="0E101A"/>
        </w:rPr>
      </w:pPr>
    </w:p>
    <w:p w14:paraId="0B631157"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Any parent guilty of improper conduct at any game or practice will be asked to leave the sports facility. Repeat violation may result in losing the privilege to attend games held at the Wetumpka Sports complex. All disciplinary matters are reviewed by the Sports Coordinator and Parks and Recreation Director. </w:t>
      </w:r>
    </w:p>
    <w:p w14:paraId="4BAFD693" w14:textId="77777777" w:rsidR="004A3244" w:rsidRDefault="004A3244" w:rsidP="00C609CF">
      <w:pPr>
        <w:rPr>
          <w:rFonts w:ascii="Times New Roman" w:eastAsia="Times New Roman" w:hAnsi="Times New Roman" w:cs="Times New Roman"/>
          <w:b/>
          <w:bCs/>
          <w:color w:val="0E101A"/>
        </w:rPr>
      </w:pPr>
    </w:p>
    <w:p w14:paraId="729CF458" w14:textId="07A7CEA9" w:rsidR="00C609CF" w:rsidRPr="00C609CF" w:rsidRDefault="00C609CF" w:rsidP="004A3244">
      <w:pPr>
        <w:jc w:val="center"/>
        <w:rPr>
          <w:rFonts w:ascii="Times New Roman" w:eastAsia="Times New Roman" w:hAnsi="Times New Roman" w:cs="Times New Roman"/>
          <w:color w:val="0E101A"/>
          <w:u w:val="single"/>
        </w:rPr>
      </w:pPr>
      <w:r w:rsidRPr="00C609CF">
        <w:rPr>
          <w:rFonts w:ascii="Times New Roman" w:eastAsia="Times New Roman" w:hAnsi="Times New Roman" w:cs="Times New Roman"/>
          <w:b/>
          <w:bCs/>
          <w:color w:val="0E101A"/>
          <w:u w:val="single"/>
        </w:rPr>
        <w:t>Preamble</w:t>
      </w:r>
    </w:p>
    <w:p w14:paraId="0A56C796"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The essential elements of character-building and ethics in sports are embodied in the concept of sportsmanship and six core pillars: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1685"/>
        <w:gridCol w:w="2315"/>
      </w:tblGrid>
      <w:tr w:rsidR="00A93C32" w:rsidRPr="00A93C32" w14:paraId="44E803A9" w14:textId="77777777" w:rsidTr="00A93C32">
        <w:tc>
          <w:tcPr>
            <w:tcW w:w="2335" w:type="dxa"/>
          </w:tcPr>
          <w:p w14:paraId="00B7E6BC" w14:textId="670776DB" w:rsidR="00A93C32" w:rsidRPr="00A93C32" w:rsidRDefault="00A93C32" w:rsidP="00A93C32">
            <w:pPr>
              <w:pStyle w:val="ListParagraph"/>
              <w:numPr>
                <w:ilvl w:val="0"/>
                <w:numId w:val="12"/>
              </w:numPr>
              <w:ind w:left="342"/>
              <w:rPr>
                <w:rFonts w:ascii="Times New Roman" w:eastAsia="Times New Roman" w:hAnsi="Times New Roman" w:cs="Times New Roman"/>
                <w:b/>
                <w:bCs/>
                <w:i/>
                <w:iCs/>
                <w:color w:val="0E101A"/>
              </w:rPr>
            </w:pPr>
            <w:r w:rsidRPr="00A93C32">
              <w:rPr>
                <w:rFonts w:ascii="Times New Roman" w:eastAsia="Times New Roman" w:hAnsi="Times New Roman" w:cs="Times New Roman"/>
                <w:b/>
                <w:bCs/>
                <w:i/>
                <w:iCs/>
                <w:color w:val="0E101A"/>
              </w:rPr>
              <w:t>Trustworthiness</w:t>
            </w:r>
          </w:p>
        </w:tc>
        <w:tc>
          <w:tcPr>
            <w:tcW w:w="1685" w:type="dxa"/>
          </w:tcPr>
          <w:p w14:paraId="2A1B665B" w14:textId="77777777" w:rsidR="00A93C32" w:rsidRPr="00A93C32" w:rsidRDefault="00A93C32" w:rsidP="00A93C32">
            <w:pPr>
              <w:pStyle w:val="ListParagraph"/>
              <w:numPr>
                <w:ilvl w:val="0"/>
                <w:numId w:val="12"/>
              </w:numPr>
              <w:ind w:left="342"/>
              <w:rPr>
                <w:rFonts w:ascii="Times New Roman" w:eastAsia="Times New Roman" w:hAnsi="Times New Roman" w:cs="Times New Roman"/>
                <w:color w:val="0E101A"/>
              </w:rPr>
            </w:pPr>
            <w:r w:rsidRPr="00A93C32">
              <w:rPr>
                <w:rFonts w:ascii="Times New Roman" w:eastAsia="Times New Roman" w:hAnsi="Times New Roman" w:cs="Times New Roman"/>
                <w:b/>
                <w:bCs/>
                <w:i/>
                <w:iCs/>
                <w:color w:val="0E101A"/>
              </w:rPr>
              <w:t>Respect</w:t>
            </w:r>
            <w:r w:rsidRPr="00A93C32">
              <w:rPr>
                <w:rFonts w:ascii="Times New Roman" w:eastAsia="Times New Roman" w:hAnsi="Times New Roman" w:cs="Times New Roman"/>
                <w:b/>
                <w:bCs/>
                <w:i/>
                <w:iCs/>
                <w:color w:val="0E101A"/>
              </w:rPr>
              <w:t xml:space="preserve"> </w:t>
            </w:r>
            <w:r w:rsidRPr="00A93C32">
              <w:rPr>
                <w:rFonts w:ascii="Times New Roman" w:eastAsia="Times New Roman" w:hAnsi="Times New Roman" w:cs="Times New Roman"/>
                <w:color w:val="0E101A"/>
              </w:rPr>
              <w:t>  </w:t>
            </w:r>
          </w:p>
        </w:tc>
        <w:tc>
          <w:tcPr>
            <w:tcW w:w="2315" w:type="dxa"/>
          </w:tcPr>
          <w:p w14:paraId="78328367" w14:textId="77777777" w:rsidR="00A93C32" w:rsidRPr="00A93C32" w:rsidRDefault="00A93C32" w:rsidP="00A93C32">
            <w:pPr>
              <w:pStyle w:val="ListParagraph"/>
              <w:numPr>
                <w:ilvl w:val="0"/>
                <w:numId w:val="12"/>
              </w:numPr>
              <w:ind w:left="372"/>
              <w:rPr>
                <w:rFonts w:ascii="Times New Roman" w:eastAsia="Times New Roman" w:hAnsi="Times New Roman" w:cs="Times New Roman"/>
                <w:color w:val="0E101A"/>
              </w:rPr>
            </w:pPr>
            <w:r w:rsidRPr="00A93C32">
              <w:rPr>
                <w:rFonts w:ascii="Times New Roman" w:eastAsia="Times New Roman" w:hAnsi="Times New Roman" w:cs="Times New Roman"/>
                <w:b/>
                <w:bCs/>
                <w:i/>
                <w:iCs/>
                <w:color w:val="0E101A"/>
              </w:rPr>
              <w:t>Responsibility</w:t>
            </w:r>
          </w:p>
        </w:tc>
      </w:tr>
      <w:tr w:rsidR="00A93C32" w:rsidRPr="00A93C32" w14:paraId="03A09C89" w14:textId="77777777" w:rsidTr="00A93C32">
        <w:tc>
          <w:tcPr>
            <w:tcW w:w="2335" w:type="dxa"/>
          </w:tcPr>
          <w:p w14:paraId="13E14895" w14:textId="77777777" w:rsidR="00A93C32" w:rsidRPr="00A93C32" w:rsidRDefault="00A93C32" w:rsidP="00A93C32">
            <w:pPr>
              <w:pStyle w:val="ListParagraph"/>
              <w:numPr>
                <w:ilvl w:val="0"/>
                <w:numId w:val="12"/>
              </w:numPr>
              <w:ind w:left="342"/>
              <w:rPr>
                <w:rFonts w:ascii="Times New Roman" w:eastAsia="Times New Roman" w:hAnsi="Times New Roman" w:cs="Times New Roman"/>
                <w:color w:val="0E101A"/>
              </w:rPr>
            </w:pPr>
            <w:r w:rsidRPr="00A93C32">
              <w:rPr>
                <w:rFonts w:ascii="Times New Roman" w:eastAsia="Times New Roman" w:hAnsi="Times New Roman" w:cs="Times New Roman"/>
                <w:b/>
                <w:bCs/>
                <w:i/>
                <w:iCs/>
                <w:color w:val="0E101A"/>
              </w:rPr>
              <w:t>Fairness</w:t>
            </w:r>
            <w:r w:rsidRPr="00A93C32">
              <w:rPr>
                <w:rFonts w:ascii="Times New Roman" w:eastAsia="Times New Roman" w:hAnsi="Times New Roman" w:cs="Times New Roman"/>
                <w:b/>
                <w:bCs/>
                <w:i/>
                <w:iCs/>
                <w:color w:val="0E101A"/>
              </w:rPr>
              <w:tab/>
            </w:r>
            <w:r w:rsidRPr="00A93C32">
              <w:rPr>
                <w:rFonts w:ascii="Times New Roman" w:eastAsia="Times New Roman" w:hAnsi="Times New Roman" w:cs="Times New Roman"/>
                <w:color w:val="0E101A"/>
              </w:rPr>
              <w:t> </w:t>
            </w:r>
          </w:p>
        </w:tc>
        <w:tc>
          <w:tcPr>
            <w:tcW w:w="1685" w:type="dxa"/>
          </w:tcPr>
          <w:p w14:paraId="44AA3BF8" w14:textId="77777777" w:rsidR="00A93C32" w:rsidRPr="00A93C32" w:rsidRDefault="00A93C32" w:rsidP="00A93C32">
            <w:pPr>
              <w:pStyle w:val="ListParagraph"/>
              <w:numPr>
                <w:ilvl w:val="0"/>
                <w:numId w:val="12"/>
              </w:numPr>
              <w:ind w:left="342"/>
              <w:rPr>
                <w:rFonts w:ascii="Times New Roman" w:eastAsia="Times New Roman" w:hAnsi="Times New Roman" w:cs="Times New Roman"/>
                <w:b/>
                <w:bCs/>
                <w:i/>
                <w:iCs/>
                <w:color w:val="0E101A"/>
              </w:rPr>
            </w:pPr>
            <w:r w:rsidRPr="00A93C32">
              <w:rPr>
                <w:rFonts w:ascii="Times New Roman" w:eastAsia="Times New Roman" w:hAnsi="Times New Roman" w:cs="Times New Roman"/>
                <w:b/>
                <w:bCs/>
                <w:i/>
                <w:iCs/>
                <w:color w:val="0E101A"/>
              </w:rPr>
              <w:t>Caring</w:t>
            </w:r>
            <w:r w:rsidRPr="00A93C32">
              <w:rPr>
                <w:rFonts w:ascii="Times New Roman" w:eastAsia="Times New Roman" w:hAnsi="Times New Roman" w:cs="Times New Roman"/>
                <w:b/>
                <w:bCs/>
                <w:i/>
                <w:iCs/>
                <w:color w:val="0E101A"/>
              </w:rPr>
              <w:tab/>
            </w:r>
          </w:p>
        </w:tc>
        <w:tc>
          <w:tcPr>
            <w:tcW w:w="2315" w:type="dxa"/>
          </w:tcPr>
          <w:p w14:paraId="51CB69A4" w14:textId="77777777" w:rsidR="00A93C32" w:rsidRPr="00A93C32" w:rsidRDefault="00A93C32" w:rsidP="00A93C32">
            <w:pPr>
              <w:pStyle w:val="ListParagraph"/>
              <w:numPr>
                <w:ilvl w:val="0"/>
                <w:numId w:val="12"/>
              </w:numPr>
              <w:ind w:left="372"/>
              <w:rPr>
                <w:rFonts w:ascii="Times New Roman" w:eastAsia="Times New Roman" w:hAnsi="Times New Roman" w:cs="Times New Roman"/>
                <w:color w:val="0E101A"/>
              </w:rPr>
            </w:pPr>
            <w:r w:rsidRPr="00A93C32">
              <w:rPr>
                <w:rFonts w:ascii="Times New Roman" w:eastAsia="Times New Roman" w:hAnsi="Times New Roman" w:cs="Times New Roman"/>
                <w:b/>
                <w:bCs/>
                <w:i/>
                <w:iCs/>
                <w:color w:val="0E101A"/>
              </w:rPr>
              <w:t>Good Citizenship</w:t>
            </w:r>
          </w:p>
        </w:tc>
      </w:tr>
    </w:tbl>
    <w:p w14:paraId="5DEF7853" w14:textId="0E748C84"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 </w:t>
      </w:r>
    </w:p>
    <w:p w14:paraId="46E7FD6A"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A child's potential and success in sports are achieved when competition reflects these "six pillars of character." (</w:t>
      </w:r>
      <w:proofErr w:type="gramStart"/>
      <w:r w:rsidRPr="00C609CF">
        <w:rPr>
          <w:rFonts w:ascii="Times New Roman" w:eastAsia="Times New Roman" w:hAnsi="Times New Roman" w:cs="Times New Roman"/>
          <w:i/>
          <w:iCs/>
          <w:color w:val="0E101A"/>
        </w:rPr>
        <w:t>see</w:t>
      </w:r>
      <w:proofErr w:type="gramEnd"/>
      <w:r w:rsidRPr="00C609CF">
        <w:rPr>
          <w:rFonts w:ascii="Times New Roman" w:eastAsia="Times New Roman" w:hAnsi="Times New Roman" w:cs="Times New Roman"/>
          <w:i/>
          <w:iCs/>
          <w:color w:val="0E101A"/>
        </w:rPr>
        <w:t xml:space="preserve"> back</w:t>
      </w:r>
      <w:r w:rsidRPr="00C609CF">
        <w:rPr>
          <w:rFonts w:ascii="Times New Roman" w:eastAsia="Times New Roman" w:hAnsi="Times New Roman" w:cs="Times New Roman"/>
          <w:color w:val="0E101A"/>
        </w:rPr>
        <w:t>)</w:t>
      </w:r>
    </w:p>
    <w:p w14:paraId="4CF1AF9D" w14:textId="77777777" w:rsidR="00C609CF" w:rsidRPr="00C609CF" w:rsidRDefault="00C609CF" w:rsidP="00C609CF">
      <w:pPr>
        <w:rPr>
          <w:rFonts w:ascii="Times New Roman" w:eastAsia="Times New Roman" w:hAnsi="Times New Roman" w:cs="Times New Roman"/>
          <w:color w:val="0E101A"/>
        </w:rPr>
      </w:pPr>
    </w:p>
    <w:p w14:paraId="6EEAE749" w14:textId="33C7B38C" w:rsidR="00C609CF" w:rsidRPr="00C609CF" w:rsidRDefault="00C609CF" w:rsidP="004A3244">
      <w:pPr>
        <w:rPr>
          <w:rFonts w:ascii="Times New Roman" w:eastAsia="Times New Roman" w:hAnsi="Times New Roman" w:cs="Times New Roman"/>
          <w:smallCaps/>
          <w:color w:val="0E101A"/>
        </w:rPr>
      </w:pPr>
      <w:r w:rsidRPr="00C609CF">
        <w:rPr>
          <w:rFonts w:ascii="Times New Roman" w:eastAsia="Times New Roman" w:hAnsi="Times New Roman" w:cs="Times New Roman"/>
          <w:b/>
          <w:bCs/>
          <w:smallCaps/>
          <w:color w:val="0E101A"/>
          <w:u w:val="single"/>
        </w:rPr>
        <w:t>I, therefore, pledge that:</w:t>
      </w:r>
    </w:p>
    <w:p w14:paraId="44B7BFC6" w14:textId="77777777" w:rsidR="00C609CF" w:rsidRPr="00C609CF" w:rsidRDefault="00C609CF" w:rsidP="00C609CF">
      <w:pPr>
        <w:rPr>
          <w:rFonts w:ascii="Times New Roman" w:eastAsia="Times New Roman" w:hAnsi="Times New Roman" w:cs="Times New Roman"/>
          <w:color w:val="0E101A"/>
        </w:rPr>
      </w:pPr>
    </w:p>
    <w:p w14:paraId="5844EA44"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1. I will remember the game is for youth, not adults.</w:t>
      </w:r>
    </w:p>
    <w:p w14:paraId="66DC1CA6"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2. That children participate to have fun, develop their skills, and enjoy the challenges of playing competitive team sports.</w:t>
      </w:r>
    </w:p>
    <w:p w14:paraId="2544065D"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3. I will inform the coach of any physical disability or ailment that may affect my child's or others' safety.</w:t>
      </w:r>
    </w:p>
    <w:p w14:paraId="3DB4F381"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4. I (and my guests) will be a positive role model for my child, encouraging sportsmanship over winning.</w:t>
      </w:r>
    </w:p>
    <w:p w14:paraId="61EE6DE8" w14:textId="77777777" w:rsidR="00C609CF" w:rsidRPr="00C609CF" w:rsidRDefault="00C609CF" w:rsidP="00C609CF">
      <w:pPr>
        <w:rPr>
          <w:rFonts w:ascii="Times New Roman" w:eastAsia="Times New Roman" w:hAnsi="Times New Roman" w:cs="Times New Roman"/>
          <w:color w:val="0E101A"/>
        </w:rPr>
      </w:pPr>
    </w:p>
    <w:p w14:paraId="12FB5984" w14:textId="77777777" w:rsidR="00C609CF" w:rsidRPr="00C609CF" w:rsidRDefault="00C609CF" w:rsidP="00C609CF">
      <w:pPr>
        <w:rPr>
          <w:rFonts w:ascii="Times New Roman" w:eastAsia="Times New Roman" w:hAnsi="Times New Roman" w:cs="Times New Roman"/>
          <w:color w:val="0E101A"/>
        </w:rPr>
      </w:pPr>
    </w:p>
    <w:p w14:paraId="4FA5D693"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5. I (my guests) will always display respect, courtesy, and support for all players, coaches, officials, and spectators at every game, practice, or sporting event.</w:t>
      </w:r>
    </w:p>
    <w:p w14:paraId="28259308"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6. I (and my guests) will not engage in unsportsmanlike conduct with any official, coach, player, or parents, such as booing and taunting, refusing to shake hands, or using profane language or gestures.</w:t>
      </w:r>
    </w:p>
    <w:p w14:paraId="44865447"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7. I will not encourage any behaviors or practices that would endanger the health and well-being of the athletes.</w:t>
      </w:r>
    </w:p>
    <w:p w14:paraId="705BEE5F"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8. I will teach my child to play by the rules and to resolve conflicts without resorting to hostility or violence.</w:t>
      </w:r>
    </w:p>
    <w:p w14:paraId="11D4B6C3"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9. I will promote the emotional and physical well-being of the athletes ahead of any personal desire I may have for my child to win.</w:t>
      </w:r>
    </w:p>
    <w:p w14:paraId="2874213F"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10. I will respect the officials and their authority during games, never question, discuss, or confront coaches at the game field, and will take time to speak with coaches at an agreed-upon time and place.</w:t>
      </w:r>
    </w:p>
    <w:p w14:paraId="0A2C2F87"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11. I will demand a sports environment for my child that is free from drugs, tobacco, and alcohol, and I will refrain from their use at all sports events.</w:t>
      </w:r>
    </w:p>
    <w:p w14:paraId="5C280603" w14:textId="77777777" w:rsidR="00C609CF" w:rsidRPr="00C609CF" w:rsidRDefault="00C609CF" w:rsidP="00C609CF">
      <w:pPr>
        <w:rPr>
          <w:rFonts w:ascii="Times New Roman" w:eastAsia="Times New Roman" w:hAnsi="Times New Roman" w:cs="Times New Roman"/>
          <w:color w:val="0E101A"/>
        </w:rPr>
      </w:pPr>
      <w:r w:rsidRPr="00C609CF">
        <w:rPr>
          <w:rFonts w:ascii="Times New Roman" w:eastAsia="Times New Roman" w:hAnsi="Times New Roman" w:cs="Times New Roman"/>
          <w:color w:val="0E101A"/>
        </w:rPr>
        <w:t>12. I will refrain from coaching my child or other players during games and practices unless I am one of the approved official coaches of the team.</w:t>
      </w:r>
    </w:p>
    <w:p w14:paraId="56C511F0" w14:textId="2517AC1C" w:rsidR="00D6705B" w:rsidRDefault="00D6705B" w:rsidP="00AE6DA1">
      <w:pPr>
        <w:rPr>
          <w:rFonts w:ascii="Arial" w:hAnsi="Arial" w:cs="Arial"/>
          <w:color w:val="1F1C1D"/>
          <w:sz w:val="20"/>
        </w:rPr>
      </w:pPr>
    </w:p>
    <w:p w14:paraId="183272F6" w14:textId="6270FC9A" w:rsidR="00544B6D" w:rsidRDefault="00544B6D" w:rsidP="00AE6DA1">
      <w:pPr>
        <w:rPr>
          <w:rFonts w:ascii="Arial" w:hAnsi="Arial" w:cs="Arial"/>
          <w:color w:val="1F1C1D"/>
          <w:sz w:val="20"/>
        </w:rPr>
      </w:pPr>
    </w:p>
    <w:p w14:paraId="23978F1A" w14:textId="0859B0DD" w:rsidR="00544B6D" w:rsidRDefault="00544B6D" w:rsidP="00AE6DA1">
      <w:pPr>
        <w:rPr>
          <w:rFonts w:ascii="Arial" w:hAnsi="Arial" w:cs="Arial"/>
          <w:color w:val="1F1C1D"/>
          <w:sz w:val="20"/>
        </w:rPr>
      </w:pPr>
    </w:p>
    <w:p w14:paraId="73E2CEA5" w14:textId="5F1E9144" w:rsidR="00544B6D" w:rsidRDefault="00544B6D" w:rsidP="00AE6DA1">
      <w:pPr>
        <w:rPr>
          <w:rFonts w:ascii="Arial" w:hAnsi="Arial" w:cs="Arial"/>
          <w:color w:val="1F1C1D"/>
          <w:sz w:val="20"/>
        </w:rPr>
      </w:pPr>
    </w:p>
    <w:p w14:paraId="32B7CB53" w14:textId="77777777" w:rsidR="00544B6D" w:rsidRDefault="00544B6D" w:rsidP="00AE6DA1">
      <w:pPr>
        <w:rPr>
          <w:rFonts w:ascii="Arial" w:hAnsi="Arial" w:cs="Arial"/>
          <w:color w:val="1F1C1D"/>
          <w:sz w:val="20"/>
        </w:rPr>
      </w:pPr>
    </w:p>
    <w:p w14:paraId="144FFE6E" w14:textId="11520B77" w:rsidR="00A37545" w:rsidRPr="004A3244" w:rsidRDefault="00AE6DA1" w:rsidP="00542DD3">
      <w:pPr>
        <w:pBdr>
          <w:top w:val="single" w:sz="4" w:space="1" w:color="auto"/>
        </w:pBdr>
        <w:rPr>
          <w:rFonts w:ascii="Arial" w:hAnsi="Arial" w:cs="Arial"/>
          <w:b/>
          <w:bCs/>
          <w:color w:val="1F1C1D"/>
          <w:sz w:val="20"/>
        </w:rPr>
      </w:pPr>
      <w:r w:rsidRPr="004A3244">
        <w:rPr>
          <w:rFonts w:ascii="Arial" w:hAnsi="Arial" w:cs="Arial"/>
          <w:b/>
          <w:bCs/>
          <w:color w:val="1F1C1D"/>
          <w:sz w:val="20"/>
        </w:rPr>
        <w:t xml:space="preserve">Parent/Guardian Signature </w:t>
      </w:r>
      <w:r w:rsidR="00D6705B" w:rsidRPr="004A3244">
        <w:rPr>
          <w:rFonts w:ascii="Arial" w:hAnsi="Arial" w:cs="Arial"/>
          <w:b/>
          <w:bCs/>
          <w:color w:val="1F1C1D"/>
          <w:sz w:val="20"/>
        </w:rPr>
        <w:tab/>
      </w:r>
      <w:r w:rsidR="00D6705B" w:rsidRPr="004A3244">
        <w:rPr>
          <w:rFonts w:ascii="Arial" w:hAnsi="Arial" w:cs="Arial"/>
          <w:b/>
          <w:bCs/>
          <w:color w:val="1F1C1D"/>
          <w:sz w:val="20"/>
        </w:rPr>
        <w:tab/>
      </w:r>
      <w:r w:rsidR="00D6705B" w:rsidRPr="004A3244">
        <w:rPr>
          <w:rFonts w:ascii="Arial" w:hAnsi="Arial" w:cs="Arial"/>
          <w:b/>
          <w:bCs/>
          <w:color w:val="1F1C1D"/>
          <w:sz w:val="20"/>
        </w:rPr>
        <w:tab/>
        <w:t>Date</w:t>
      </w:r>
    </w:p>
    <w:p w14:paraId="138E96FF" w14:textId="6043620B" w:rsidR="00B82F68" w:rsidRDefault="00B82F68" w:rsidP="00542DD3">
      <w:pPr>
        <w:pBdr>
          <w:top w:val="single" w:sz="4" w:space="1" w:color="auto"/>
        </w:pBdr>
        <w:rPr>
          <w:rFonts w:ascii="Arial" w:hAnsi="Arial" w:cs="Arial"/>
          <w:color w:val="1F1C1D"/>
          <w:sz w:val="20"/>
        </w:rPr>
      </w:pPr>
    </w:p>
    <w:p w14:paraId="14151CAF" w14:textId="08FA3381" w:rsidR="00B82F68" w:rsidRDefault="00B82F68" w:rsidP="00542DD3">
      <w:pPr>
        <w:pBdr>
          <w:top w:val="single" w:sz="4" w:space="1" w:color="auto"/>
        </w:pBdr>
        <w:rPr>
          <w:rFonts w:ascii="Arial" w:hAnsi="Arial" w:cs="Arial"/>
          <w:color w:val="1F1C1D"/>
          <w:sz w:val="20"/>
        </w:rPr>
      </w:pPr>
    </w:p>
    <w:p w14:paraId="01968BBF" w14:textId="077BD47D" w:rsidR="00B82F68" w:rsidRDefault="00B82F68" w:rsidP="00542DD3">
      <w:pPr>
        <w:pBdr>
          <w:top w:val="single" w:sz="4" w:space="1" w:color="auto"/>
        </w:pBdr>
        <w:rPr>
          <w:rFonts w:ascii="Arial" w:hAnsi="Arial" w:cs="Arial"/>
          <w:color w:val="1F1C1D"/>
          <w:sz w:val="20"/>
        </w:rPr>
      </w:pPr>
    </w:p>
    <w:p w14:paraId="3493786F" w14:textId="18800212" w:rsidR="00B82F68" w:rsidRDefault="00B82F68" w:rsidP="00542DD3">
      <w:pPr>
        <w:pBdr>
          <w:top w:val="single" w:sz="4" w:space="1" w:color="auto"/>
        </w:pBdr>
        <w:rPr>
          <w:rFonts w:ascii="Arial" w:hAnsi="Arial" w:cs="Arial"/>
          <w:color w:val="1F1C1D"/>
          <w:sz w:val="20"/>
        </w:rPr>
      </w:pPr>
    </w:p>
    <w:p w14:paraId="01DC302A" w14:textId="77307F41" w:rsidR="00B82F68" w:rsidRDefault="00B82F68" w:rsidP="00542DD3">
      <w:pPr>
        <w:pBdr>
          <w:top w:val="single" w:sz="4" w:space="1" w:color="auto"/>
        </w:pBdr>
        <w:rPr>
          <w:rFonts w:ascii="Arial" w:hAnsi="Arial" w:cs="Arial"/>
          <w:color w:val="1F1C1D"/>
          <w:sz w:val="20"/>
        </w:rPr>
      </w:pPr>
    </w:p>
    <w:p w14:paraId="1A8EC775" w14:textId="7286966A" w:rsidR="00B82F68" w:rsidRDefault="00B82F68" w:rsidP="00542DD3">
      <w:pPr>
        <w:pBdr>
          <w:top w:val="single" w:sz="4" w:space="1" w:color="auto"/>
        </w:pBdr>
        <w:rPr>
          <w:rFonts w:ascii="Arial" w:hAnsi="Arial" w:cs="Arial"/>
          <w:color w:val="1F1C1D"/>
          <w:sz w:val="20"/>
        </w:rPr>
      </w:pPr>
    </w:p>
    <w:p w14:paraId="10E139CA" w14:textId="77777777" w:rsidR="00A93C32" w:rsidRDefault="00A93C32" w:rsidP="00B82F68">
      <w:pPr>
        <w:spacing w:after="75"/>
        <w:outlineLvl w:val="0"/>
        <w:rPr>
          <w:rFonts w:ascii="Merriweather Sans" w:eastAsia="Times New Roman" w:hAnsi="Merriweather Sans" w:cs="Times New Roman"/>
          <w:color w:val="000000"/>
          <w:kern w:val="36"/>
          <w:sz w:val="42"/>
          <w:szCs w:val="42"/>
        </w:rPr>
        <w:sectPr w:rsidR="00A93C32" w:rsidSect="00CE671B">
          <w:headerReference w:type="default" r:id="rId8"/>
          <w:pgSz w:w="15840" w:h="12240" w:orient="landscape" w:code="1"/>
          <w:pgMar w:top="2340" w:right="1440" w:bottom="360" w:left="990" w:header="360" w:footer="174" w:gutter="0"/>
          <w:cols w:num="2" w:sep="1" w:space="720"/>
          <w:docGrid w:linePitch="360"/>
        </w:sectPr>
      </w:pPr>
    </w:p>
    <w:p w14:paraId="228AD79E" w14:textId="283F5CD3" w:rsidR="00B82F68" w:rsidRPr="004A3244" w:rsidRDefault="00B82F68" w:rsidP="004A3244">
      <w:pPr>
        <w:pBdr>
          <w:top w:val="single" w:sz="12" w:space="1" w:color="auto"/>
          <w:left w:val="single" w:sz="12" w:space="4" w:color="auto"/>
          <w:bottom w:val="single" w:sz="12" w:space="1" w:color="auto"/>
          <w:right w:val="single" w:sz="12" w:space="4" w:color="auto"/>
        </w:pBdr>
        <w:shd w:val="clear" w:color="auto" w:fill="365F91" w:themeFill="accent1" w:themeFillShade="BF"/>
        <w:spacing w:after="75"/>
        <w:jc w:val="center"/>
        <w:outlineLvl w:val="0"/>
        <w:rPr>
          <w:rFonts w:ascii="Merriweather Sans" w:eastAsia="Times New Roman" w:hAnsi="Merriweather Sans" w:cs="Times New Roman"/>
          <w:i/>
          <w:iCs/>
          <w:color w:val="FFFFFF" w:themeColor="background1"/>
          <w:kern w:val="36"/>
          <w:sz w:val="42"/>
          <w:szCs w:val="42"/>
        </w:rPr>
      </w:pPr>
      <w:r w:rsidRPr="004A3244">
        <w:rPr>
          <w:rFonts w:ascii="Merriweather Sans" w:eastAsia="Times New Roman" w:hAnsi="Merriweather Sans" w:cs="Times New Roman"/>
          <w:i/>
          <w:iCs/>
          <w:color w:val="FFFFFF" w:themeColor="background1"/>
          <w:kern w:val="36"/>
          <w:sz w:val="42"/>
          <w:szCs w:val="42"/>
        </w:rPr>
        <w:lastRenderedPageBreak/>
        <w:t>The SIX Pillars of Character in a Sports</w:t>
      </w:r>
    </w:p>
    <w:p w14:paraId="2B72A817" w14:textId="77777777" w:rsidR="00A93C32" w:rsidRDefault="00A93C32" w:rsidP="00B82F68">
      <w:pPr>
        <w:shd w:val="clear" w:color="auto" w:fill="FFFFFF"/>
        <w:rPr>
          <w:rFonts w:asciiTheme="majorHAnsi" w:eastAsia="Times New Roman" w:hAnsiTheme="majorHAnsi" w:cstheme="majorHAnsi"/>
          <w:b/>
          <w:bCs/>
          <w:color w:val="050505"/>
          <w:sz w:val="20"/>
          <w:szCs w:val="20"/>
        </w:rPr>
        <w:sectPr w:rsidR="00A93C32" w:rsidSect="00A93C32">
          <w:type w:val="continuous"/>
          <w:pgSz w:w="15840" w:h="12240" w:orient="landscape" w:code="1"/>
          <w:pgMar w:top="2340" w:right="1440" w:bottom="360" w:left="990" w:header="360" w:footer="174" w:gutter="0"/>
          <w:cols w:sep="1" w:space="720"/>
          <w:docGrid w:linePitch="360"/>
        </w:sectPr>
      </w:pPr>
    </w:p>
    <w:p w14:paraId="437E9580" w14:textId="77777777" w:rsidR="00B82F68" w:rsidRPr="004A3244" w:rsidRDefault="00B82F68" w:rsidP="00B82F68">
      <w:pPr>
        <w:shd w:val="clear" w:color="auto" w:fill="FFFFFF"/>
        <w:rPr>
          <w:rFonts w:asciiTheme="majorHAnsi" w:eastAsia="Times New Roman" w:hAnsiTheme="majorHAnsi" w:cstheme="majorHAnsi"/>
          <w:color w:val="050505"/>
          <w:sz w:val="22"/>
          <w:szCs w:val="22"/>
        </w:rPr>
      </w:pPr>
      <w:r w:rsidRPr="004A3244">
        <w:rPr>
          <w:rFonts w:asciiTheme="majorHAnsi" w:eastAsia="Times New Roman" w:hAnsiTheme="majorHAnsi" w:cstheme="majorHAnsi"/>
          <w:b/>
          <w:bCs/>
          <w:color w:val="050505"/>
          <w:sz w:val="22"/>
          <w:szCs w:val="22"/>
        </w:rPr>
        <w:t>Trustworthiness</w:t>
      </w:r>
    </w:p>
    <w:p w14:paraId="6A3A25D1" w14:textId="77777777" w:rsidR="00B82F68" w:rsidRPr="004A3244" w:rsidRDefault="00B82F68" w:rsidP="00B82F68">
      <w:pPr>
        <w:numPr>
          <w:ilvl w:val="0"/>
          <w:numId w:val="4"/>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Always pursue victory with Honor.</w:t>
      </w:r>
    </w:p>
    <w:p w14:paraId="53C9A65B" w14:textId="77777777" w:rsidR="00B82F68" w:rsidRPr="004A3244" w:rsidRDefault="00B82F68" w:rsidP="00B82F68">
      <w:pPr>
        <w:numPr>
          <w:ilvl w:val="0"/>
          <w:numId w:val="4"/>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Demonstrate and demand scrupulous and integrity.</w:t>
      </w:r>
    </w:p>
    <w:p w14:paraId="79FFCC51" w14:textId="77777777" w:rsidR="00B82F68" w:rsidRPr="004A3244" w:rsidRDefault="00B82F68" w:rsidP="00B82F68">
      <w:pPr>
        <w:numPr>
          <w:ilvl w:val="0"/>
          <w:numId w:val="4"/>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Observe and enforce the spirit and the letter of the rule.</w:t>
      </w:r>
    </w:p>
    <w:p w14:paraId="654E48C4" w14:textId="77777777" w:rsidR="00B82F68" w:rsidRPr="004A3244" w:rsidRDefault="00B82F68" w:rsidP="00B82F68">
      <w:pPr>
        <w:numPr>
          <w:ilvl w:val="0"/>
          <w:numId w:val="4"/>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Don’t compromise education and character-development goals</w:t>
      </w:r>
    </w:p>
    <w:p w14:paraId="074A8576" w14:textId="77777777" w:rsidR="00B82F68" w:rsidRPr="004A3244" w:rsidRDefault="00B82F68" w:rsidP="00B82F68">
      <w:pPr>
        <w:numPr>
          <w:ilvl w:val="0"/>
          <w:numId w:val="4"/>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Don’t engage in or tolerate dishonesty, cheating, or dishonorable conduct.</w:t>
      </w:r>
    </w:p>
    <w:p w14:paraId="50EEB5D1" w14:textId="77777777" w:rsidR="00B82F68" w:rsidRPr="004A3244" w:rsidRDefault="00B82F68" w:rsidP="00B82F68">
      <w:pPr>
        <w:shd w:val="clear" w:color="auto" w:fill="FFFFFF"/>
        <w:rPr>
          <w:rFonts w:asciiTheme="majorHAnsi" w:eastAsia="Times New Roman" w:hAnsiTheme="majorHAnsi" w:cstheme="majorHAnsi"/>
          <w:color w:val="050505"/>
          <w:sz w:val="22"/>
          <w:szCs w:val="22"/>
        </w:rPr>
      </w:pPr>
      <w:r w:rsidRPr="004A3244">
        <w:rPr>
          <w:rFonts w:asciiTheme="majorHAnsi" w:eastAsia="Times New Roman" w:hAnsiTheme="majorHAnsi" w:cstheme="majorHAnsi"/>
          <w:b/>
          <w:bCs/>
          <w:color w:val="050505"/>
          <w:sz w:val="22"/>
          <w:szCs w:val="22"/>
        </w:rPr>
        <w:t>Respect</w:t>
      </w:r>
    </w:p>
    <w:p w14:paraId="70C1E45F" w14:textId="77777777" w:rsidR="00B82F68" w:rsidRPr="004A3244" w:rsidRDefault="00B82F68" w:rsidP="00B82F68">
      <w:pPr>
        <w:numPr>
          <w:ilvl w:val="0"/>
          <w:numId w:val="5"/>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Treat the traditions of the sport and other participants with respect</w:t>
      </w:r>
    </w:p>
    <w:p w14:paraId="5962FB5C" w14:textId="77777777" w:rsidR="00B82F68" w:rsidRPr="004A3244" w:rsidRDefault="00B82F68" w:rsidP="00B82F68">
      <w:pPr>
        <w:numPr>
          <w:ilvl w:val="0"/>
          <w:numId w:val="5"/>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Don’t engage in or tolerate disrespectful conduct including verbal abuse of opponents, officials, coaches, school personal, profane of belligerent “Trash Talking,” taunting or unseemly celebration</w:t>
      </w:r>
    </w:p>
    <w:p w14:paraId="4551D329" w14:textId="77777777" w:rsidR="00B82F68" w:rsidRPr="004A3244" w:rsidRDefault="00B82F68" w:rsidP="00B82F68">
      <w:pPr>
        <w:numPr>
          <w:ilvl w:val="0"/>
          <w:numId w:val="5"/>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Realize you aren’t the only one on the team, and that it is an honor and a privilege to be part of that team.</w:t>
      </w:r>
    </w:p>
    <w:p w14:paraId="6F1EA475" w14:textId="77777777" w:rsidR="00B82F68" w:rsidRPr="004A3244" w:rsidRDefault="00B82F68" w:rsidP="00B82F68">
      <w:pPr>
        <w:numPr>
          <w:ilvl w:val="0"/>
          <w:numId w:val="5"/>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Win with grace and lose with Dignity</w:t>
      </w:r>
    </w:p>
    <w:p w14:paraId="0598112C" w14:textId="77777777" w:rsidR="00B82F68" w:rsidRPr="004A3244" w:rsidRDefault="00B82F68" w:rsidP="00B82F68">
      <w:pPr>
        <w:shd w:val="clear" w:color="auto" w:fill="FFFFFF"/>
        <w:rPr>
          <w:rFonts w:asciiTheme="majorHAnsi" w:eastAsia="Times New Roman" w:hAnsiTheme="majorHAnsi" w:cstheme="majorHAnsi"/>
          <w:color w:val="050505"/>
          <w:sz w:val="22"/>
          <w:szCs w:val="22"/>
        </w:rPr>
      </w:pPr>
      <w:r w:rsidRPr="004A3244">
        <w:rPr>
          <w:rFonts w:asciiTheme="majorHAnsi" w:eastAsia="Times New Roman" w:hAnsiTheme="majorHAnsi" w:cstheme="majorHAnsi"/>
          <w:b/>
          <w:bCs/>
          <w:color w:val="050505"/>
          <w:sz w:val="22"/>
          <w:szCs w:val="22"/>
        </w:rPr>
        <w:t>Responsibility</w:t>
      </w:r>
    </w:p>
    <w:p w14:paraId="35D7716B" w14:textId="77777777" w:rsidR="00B82F68" w:rsidRPr="004A3244" w:rsidRDefault="00B82F68" w:rsidP="00B82F68">
      <w:pPr>
        <w:numPr>
          <w:ilvl w:val="0"/>
          <w:numId w:val="6"/>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Be a positive role model on and off the field and require the same of your fellow athletes, coaches, and parents.</w:t>
      </w:r>
    </w:p>
    <w:p w14:paraId="2526E4B3" w14:textId="77777777" w:rsidR="00B82F68" w:rsidRPr="004A3244" w:rsidRDefault="00B82F68" w:rsidP="00B82F68">
      <w:pPr>
        <w:numPr>
          <w:ilvl w:val="0"/>
          <w:numId w:val="6"/>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Further your mental, social, and moral development and learn life skills that can help you enhance your personal success and social responsibility.</w:t>
      </w:r>
    </w:p>
    <w:p w14:paraId="60205DCC" w14:textId="77777777" w:rsidR="00B82F68" w:rsidRPr="004A3244" w:rsidRDefault="00B82F68" w:rsidP="00B82F68">
      <w:pPr>
        <w:numPr>
          <w:ilvl w:val="0"/>
          <w:numId w:val="6"/>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Maintain a basic knowledge and strive to know the most you can about your sport.</w:t>
      </w:r>
    </w:p>
    <w:p w14:paraId="4104320C" w14:textId="77777777" w:rsidR="00A93C32" w:rsidRPr="004A3244" w:rsidRDefault="00A93C32" w:rsidP="00B82F68">
      <w:pPr>
        <w:shd w:val="clear" w:color="auto" w:fill="FFFFFF"/>
        <w:rPr>
          <w:rFonts w:asciiTheme="majorHAnsi" w:eastAsia="Times New Roman" w:hAnsiTheme="majorHAnsi" w:cstheme="majorHAnsi"/>
          <w:b/>
          <w:bCs/>
          <w:color w:val="050505"/>
          <w:sz w:val="22"/>
          <w:szCs w:val="22"/>
        </w:rPr>
      </w:pPr>
    </w:p>
    <w:p w14:paraId="105C9966" w14:textId="77777777" w:rsidR="00A93C32" w:rsidRPr="004A3244" w:rsidRDefault="00A93C32" w:rsidP="00B82F68">
      <w:pPr>
        <w:shd w:val="clear" w:color="auto" w:fill="FFFFFF"/>
        <w:rPr>
          <w:rFonts w:asciiTheme="majorHAnsi" w:eastAsia="Times New Roman" w:hAnsiTheme="majorHAnsi" w:cstheme="majorHAnsi"/>
          <w:b/>
          <w:bCs/>
          <w:color w:val="050505"/>
          <w:sz w:val="22"/>
          <w:szCs w:val="22"/>
        </w:rPr>
      </w:pPr>
    </w:p>
    <w:p w14:paraId="7A6528AB" w14:textId="77777777" w:rsidR="00A93C32" w:rsidRPr="004A3244" w:rsidRDefault="00A93C32" w:rsidP="00B82F68">
      <w:pPr>
        <w:shd w:val="clear" w:color="auto" w:fill="FFFFFF"/>
        <w:rPr>
          <w:rFonts w:asciiTheme="majorHAnsi" w:eastAsia="Times New Roman" w:hAnsiTheme="majorHAnsi" w:cstheme="majorHAnsi"/>
          <w:b/>
          <w:bCs/>
          <w:color w:val="050505"/>
          <w:sz w:val="22"/>
          <w:szCs w:val="22"/>
        </w:rPr>
      </w:pPr>
    </w:p>
    <w:p w14:paraId="5138081B" w14:textId="77777777" w:rsidR="00A93C32" w:rsidRPr="004A3244" w:rsidRDefault="00A93C32" w:rsidP="00B82F68">
      <w:pPr>
        <w:shd w:val="clear" w:color="auto" w:fill="FFFFFF"/>
        <w:rPr>
          <w:rFonts w:asciiTheme="majorHAnsi" w:eastAsia="Times New Roman" w:hAnsiTheme="majorHAnsi" w:cstheme="majorHAnsi"/>
          <w:b/>
          <w:bCs/>
          <w:color w:val="050505"/>
          <w:sz w:val="22"/>
          <w:szCs w:val="22"/>
        </w:rPr>
      </w:pPr>
    </w:p>
    <w:p w14:paraId="0F5DB1C3" w14:textId="77777777" w:rsidR="00A93C32" w:rsidRPr="004A3244" w:rsidRDefault="00A93C32" w:rsidP="00B82F68">
      <w:pPr>
        <w:shd w:val="clear" w:color="auto" w:fill="FFFFFF"/>
        <w:rPr>
          <w:rFonts w:asciiTheme="majorHAnsi" w:eastAsia="Times New Roman" w:hAnsiTheme="majorHAnsi" w:cstheme="majorHAnsi"/>
          <w:b/>
          <w:bCs/>
          <w:color w:val="050505"/>
          <w:sz w:val="22"/>
          <w:szCs w:val="22"/>
        </w:rPr>
      </w:pPr>
    </w:p>
    <w:p w14:paraId="7DD7E740" w14:textId="77777777" w:rsidR="00A93C32" w:rsidRPr="004A3244" w:rsidRDefault="00A93C32" w:rsidP="00B82F68">
      <w:pPr>
        <w:shd w:val="clear" w:color="auto" w:fill="FFFFFF"/>
        <w:rPr>
          <w:rFonts w:asciiTheme="majorHAnsi" w:eastAsia="Times New Roman" w:hAnsiTheme="majorHAnsi" w:cstheme="majorHAnsi"/>
          <w:b/>
          <w:bCs/>
          <w:color w:val="050505"/>
          <w:sz w:val="22"/>
          <w:szCs w:val="22"/>
        </w:rPr>
      </w:pPr>
    </w:p>
    <w:p w14:paraId="54BB52D8" w14:textId="5DD112D0" w:rsidR="00B82F68" w:rsidRPr="004A3244" w:rsidRDefault="00B82F68" w:rsidP="00B82F68">
      <w:pPr>
        <w:shd w:val="clear" w:color="auto" w:fill="FFFFFF"/>
        <w:rPr>
          <w:rFonts w:asciiTheme="majorHAnsi" w:eastAsia="Times New Roman" w:hAnsiTheme="majorHAnsi" w:cstheme="majorHAnsi"/>
          <w:color w:val="050505"/>
          <w:sz w:val="22"/>
          <w:szCs w:val="22"/>
        </w:rPr>
      </w:pPr>
      <w:r w:rsidRPr="004A3244">
        <w:rPr>
          <w:rFonts w:asciiTheme="majorHAnsi" w:eastAsia="Times New Roman" w:hAnsiTheme="majorHAnsi" w:cstheme="majorHAnsi"/>
          <w:b/>
          <w:bCs/>
          <w:color w:val="050505"/>
          <w:sz w:val="22"/>
          <w:szCs w:val="22"/>
        </w:rPr>
        <w:t>Fairness</w:t>
      </w:r>
    </w:p>
    <w:p w14:paraId="31660C59" w14:textId="77777777" w:rsidR="00B82F68" w:rsidRPr="004A3244" w:rsidRDefault="00B82F68" w:rsidP="00B82F68">
      <w:pPr>
        <w:numPr>
          <w:ilvl w:val="0"/>
          <w:numId w:val="7"/>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Adhere to high standards of fair play.</w:t>
      </w:r>
    </w:p>
    <w:p w14:paraId="32F4910B" w14:textId="77777777" w:rsidR="00B82F68" w:rsidRPr="004A3244" w:rsidRDefault="00B82F68" w:rsidP="00B82F68">
      <w:pPr>
        <w:numPr>
          <w:ilvl w:val="0"/>
          <w:numId w:val="7"/>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Treat others fairly and according to their ability.</w:t>
      </w:r>
    </w:p>
    <w:p w14:paraId="6B6D1D3F" w14:textId="77777777" w:rsidR="00B82F68" w:rsidRPr="004A3244" w:rsidRDefault="00B82F68" w:rsidP="00B82F68">
      <w:pPr>
        <w:numPr>
          <w:ilvl w:val="0"/>
          <w:numId w:val="7"/>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Never take unfair advantage</w:t>
      </w:r>
    </w:p>
    <w:p w14:paraId="5407FA50" w14:textId="77777777" w:rsidR="00B82F68" w:rsidRPr="004A3244" w:rsidRDefault="00B82F68" w:rsidP="00B82F68">
      <w:pPr>
        <w:numPr>
          <w:ilvl w:val="0"/>
          <w:numId w:val="7"/>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Be open-minded</w:t>
      </w:r>
    </w:p>
    <w:p w14:paraId="511AB5CA" w14:textId="5BBB7F1A" w:rsidR="00B82F68" w:rsidRPr="004A3244" w:rsidRDefault="00B82F68" w:rsidP="00B82F68">
      <w:pPr>
        <w:shd w:val="clear" w:color="auto" w:fill="FFFFFF"/>
        <w:rPr>
          <w:rFonts w:asciiTheme="majorHAnsi" w:eastAsia="Times New Roman" w:hAnsiTheme="majorHAnsi" w:cstheme="majorHAnsi"/>
          <w:color w:val="050505"/>
          <w:sz w:val="22"/>
          <w:szCs w:val="22"/>
        </w:rPr>
      </w:pPr>
      <w:r w:rsidRPr="004A3244">
        <w:rPr>
          <w:rFonts w:asciiTheme="majorHAnsi" w:eastAsia="Times New Roman" w:hAnsiTheme="majorHAnsi" w:cstheme="majorHAnsi"/>
          <w:b/>
          <w:bCs/>
          <w:color w:val="050505"/>
          <w:sz w:val="22"/>
          <w:szCs w:val="22"/>
        </w:rPr>
        <w:t>Caring</w:t>
      </w:r>
    </w:p>
    <w:p w14:paraId="08BCE159" w14:textId="77777777" w:rsidR="00B82F68" w:rsidRPr="004A3244" w:rsidRDefault="00B82F68" w:rsidP="00B82F68">
      <w:pPr>
        <w:numPr>
          <w:ilvl w:val="0"/>
          <w:numId w:val="8"/>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Help your teammates and fellow students out when you can, in school and in practice and on the game field.  A caring person is a successful person</w:t>
      </w:r>
    </w:p>
    <w:p w14:paraId="511DDA70" w14:textId="77777777" w:rsidR="00B82F68" w:rsidRPr="004A3244" w:rsidRDefault="00B82F68" w:rsidP="00B82F68">
      <w:pPr>
        <w:shd w:val="clear" w:color="auto" w:fill="FFFFFF"/>
        <w:rPr>
          <w:rFonts w:asciiTheme="majorHAnsi" w:eastAsia="Times New Roman" w:hAnsiTheme="majorHAnsi" w:cstheme="majorHAnsi"/>
          <w:color w:val="050505"/>
          <w:sz w:val="22"/>
          <w:szCs w:val="22"/>
        </w:rPr>
      </w:pPr>
      <w:r w:rsidRPr="004A3244">
        <w:rPr>
          <w:rFonts w:asciiTheme="majorHAnsi" w:eastAsia="Times New Roman" w:hAnsiTheme="majorHAnsi" w:cstheme="majorHAnsi"/>
          <w:b/>
          <w:bCs/>
          <w:color w:val="050505"/>
          <w:sz w:val="22"/>
          <w:szCs w:val="22"/>
        </w:rPr>
        <w:t>Citizenship</w:t>
      </w:r>
    </w:p>
    <w:p w14:paraId="0151E2FE" w14:textId="77777777" w:rsidR="00B82F68" w:rsidRPr="004A3244" w:rsidRDefault="00B82F68" w:rsidP="00B82F68">
      <w:pPr>
        <w:numPr>
          <w:ilvl w:val="0"/>
          <w:numId w:val="9"/>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Avoid Gamesmanship and promote sportsmanship by honoring the rules and goals of the sport</w:t>
      </w:r>
    </w:p>
    <w:p w14:paraId="3D7DD7C1" w14:textId="77777777" w:rsidR="00B82F68" w:rsidRPr="004A3244" w:rsidRDefault="00B82F68" w:rsidP="00B82F68">
      <w:pPr>
        <w:numPr>
          <w:ilvl w:val="0"/>
          <w:numId w:val="9"/>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Follow all CODES of conduct from your coaches, and parents, and sports league</w:t>
      </w:r>
    </w:p>
    <w:p w14:paraId="1FCAEAC5" w14:textId="77777777" w:rsidR="00B82F68" w:rsidRPr="004A3244" w:rsidRDefault="00B82F68" w:rsidP="00B82F68">
      <w:pPr>
        <w:numPr>
          <w:ilvl w:val="0"/>
          <w:numId w:val="9"/>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Safeguard your health and your eligibility don’t use drugs, alcohol, and tobacco</w:t>
      </w:r>
    </w:p>
    <w:p w14:paraId="469D5CD6" w14:textId="77777777" w:rsidR="00B82F68" w:rsidRPr="004A3244" w:rsidRDefault="00B82F68" w:rsidP="00B82F68">
      <w:pPr>
        <w:numPr>
          <w:ilvl w:val="0"/>
          <w:numId w:val="9"/>
        </w:numPr>
        <w:shd w:val="clear" w:color="auto" w:fill="FFFFFF"/>
        <w:ind w:left="1095"/>
        <w:rPr>
          <w:rFonts w:asciiTheme="majorHAnsi" w:eastAsia="Times New Roman" w:hAnsiTheme="majorHAnsi" w:cstheme="majorHAnsi"/>
          <w:color w:val="050505"/>
          <w:sz w:val="22"/>
          <w:szCs w:val="22"/>
        </w:rPr>
      </w:pPr>
      <w:r w:rsidRPr="004A3244">
        <w:rPr>
          <w:rFonts w:asciiTheme="majorHAnsi" w:eastAsia="Times New Roman" w:hAnsiTheme="majorHAnsi" w:cstheme="majorHAnsi"/>
          <w:color w:val="050505"/>
          <w:sz w:val="22"/>
          <w:szCs w:val="22"/>
        </w:rPr>
        <w:t>Comply with all the laws and regulations.</w:t>
      </w:r>
    </w:p>
    <w:p w14:paraId="46865F47" w14:textId="55EE5163" w:rsidR="00B82F68" w:rsidRPr="004A3244" w:rsidRDefault="00B82F68">
      <w:pPr>
        <w:rPr>
          <w:rFonts w:ascii="Arial" w:hAnsi="Arial" w:cs="Arial"/>
          <w:color w:val="1F1C1D"/>
          <w:sz w:val="22"/>
          <w:szCs w:val="28"/>
        </w:rPr>
      </w:pPr>
    </w:p>
    <w:sectPr w:rsidR="00B82F68" w:rsidRPr="004A3244" w:rsidSect="00A93C32">
      <w:type w:val="continuous"/>
      <w:pgSz w:w="15840" w:h="12240" w:orient="landscape" w:code="1"/>
      <w:pgMar w:top="2340" w:right="1440" w:bottom="360" w:left="990" w:header="360" w:footer="17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CB94" w14:textId="77777777" w:rsidR="002D67DD" w:rsidRDefault="002D67DD" w:rsidP="00BB3533">
      <w:r>
        <w:separator/>
      </w:r>
    </w:p>
  </w:endnote>
  <w:endnote w:type="continuationSeparator" w:id="0">
    <w:p w14:paraId="6D7B741F" w14:textId="77777777" w:rsidR="002D67DD" w:rsidRDefault="002D67DD" w:rsidP="00BB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C6DF" w14:textId="77777777" w:rsidR="002D67DD" w:rsidRDefault="002D67DD" w:rsidP="00BB3533">
      <w:r>
        <w:separator/>
      </w:r>
    </w:p>
  </w:footnote>
  <w:footnote w:type="continuationSeparator" w:id="0">
    <w:p w14:paraId="54D312BF" w14:textId="77777777" w:rsidR="002D67DD" w:rsidRDefault="002D67DD" w:rsidP="00BB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D126" w14:textId="1111B2CA" w:rsidR="00B235D2" w:rsidRDefault="00B235D2" w:rsidP="00B235D2">
    <w:pPr>
      <w:widowControl w:val="0"/>
      <w:autoSpaceDE w:val="0"/>
      <w:autoSpaceDN w:val="0"/>
      <w:adjustRightInd w:val="0"/>
      <w:spacing w:line="360" w:lineRule="exact"/>
      <w:jc w:val="center"/>
      <w:rPr>
        <w:rFonts w:asciiTheme="majorHAnsi" w:hAnsiTheme="majorHAnsi" w:cstheme="majorHAnsi"/>
        <w:iCs/>
        <w:color w:val="1D1B11" w:themeColor="background2" w:themeShade="1A"/>
        <w:sz w:val="28"/>
        <w:szCs w:val="44"/>
      </w:rPr>
    </w:pPr>
    <w:r>
      <w:rPr>
        <w:rFonts w:asciiTheme="majorHAnsi" w:hAnsiTheme="majorHAnsi" w:cstheme="majorHAnsi"/>
        <w:iCs/>
        <w:noProof/>
        <w:color w:val="1D1B11" w:themeColor="background2" w:themeShade="1A"/>
        <w:sz w:val="28"/>
        <w:szCs w:val="44"/>
      </w:rPr>
      <w:drawing>
        <wp:anchor distT="0" distB="0" distL="114300" distR="114300" simplePos="0" relativeHeight="251659264" behindDoc="0" locked="0" layoutInCell="1" allowOverlap="1" wp14:anchorId="6F049A17" wp14:editId="4385327A">
          <wp:simplePos x="0" y="0"/>
          <wp:positionH relativeFrom="margin">
            <wp:posOffset>3326130</wp:posOffset>
          </wp:positionH>
          <wp:positionV relativeFrom="margin">
            <wp:posOffset>-1242060</wp:posOffset>
          </wp:positionV>
          <wp:extent cx="1823085" cy="822960"/>
          <wp:effectExtent l="0" t="0" r="0" b="0"/>
          <wp:wrapThrough wrapText="bothSides">
            <wp:wrapPolygon edited="0">
              <wp:start x="6320" y="0"/>
              <wp:lineTo x="6094" y="8000"/>
              <wp:lineTo x="2934" y="11000"/>
              <wp:lineTo x="2483" y="12000"/>
              <wp:lineTo x="2708" y="17000"/>
              <wp:lineTo x="5191" y="20500"/>
              <wp:lineTo x="17605" y="20500"/>
              <wp:lineTo x="19185" y="17000"/>
              <wp:lineTo x="19185" y="13000"/>
              <wp:lineTo x="18282" y="11000"/>
              <wp:lineTo x="15122" y="8000"/>
              <wp:lineTo x="15122" y="0"/>
              <wp:lineTo x="6320" y="0"/>
            </wp:wrapPolygon>
          </wp:wrapThrough>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23085" cy="822960"/>
                  </a:xfrm>
                  <a:prstGeom prst="rect">
                    <a:avLst/>
                  </a:prstGeom>
                </pic:spPr>
              </pic:pic>
            </a:graphicData>
          </a:graphic>
          <wp14:sizeRelH relativeFrom="margin">
            <wp14:pctWidth>0</wp14:pctWidth>
          </wp14:sizeRelH>
          <wp14:sizeRelV relativeFrom="margin">
            <wp14:pctHeight>0</wp14:pctHeight>
          </wp14:sizeRelV>
        </wp:anchor>
      </w:drawing>
    </w:r>
  </w:p>
  <w:p w14:paraId="41DAF915" w14:textId="77777777" w:rsidR="00B235D2" w:rsidRDefault="00B235D2" w:rsidP="00B235D2">
    <w:pPr>
      <w:widowControl w:val="0"/>
      <w:autoSpaceDE w:val="0"/>
      <w:autoSpaceDN w:val="0"/>
      <w:adjustRightInd w:val="0"/>
      <w:spacing w:line="360" w:lineRule="exact"/>
      <w:jc w:val="center"/>
      <w:rPr>
        <w:rFonts w:asciiTheme="majorHAnsi" w:hAnsiTheme="majorHAnsi" w:cstheme="majorHAnsi"/>
        <w:iCs/>
        <w:color w:val="1D1B11" w:themeColor="background2" w:themeShade="1A"/>
        <w:sz w:val="28"/>
        <w:szCs w:val="44"/>
      </w:rPr>
    </w:pPr>
  </w:p>
  <w:p w14:paraId="74827D29" w14:textId="77777777" w:rsidR="00B235D2" w:rsidRDefault="00B235D2" w:rsidP="00CE671B">
    <w:pPr>
      <w:widowControl w:val="0"/>
      <w:autoSpaceDE w:val="0"/>
      <w:autoSpaceDN w:val="0"/>
      <w:adjustRightInd w:val="0"/>
      <w:spacing w:line="280" w:lineRule="exact"/>
      <w:jc w:val="center"/>
      <w:rPr>
        <w:rFonts w:asciiTheme="majorHAnsi" w:hAnsiTheme="majorHAnsi" w:cstheme="majorHAnsi"/>
        <w:iCs/>
        <w:color w:val="1D1B11" w:themeColor="background2" w:themeShade="1A"/>
        <w:sz w:val="28"/>
        <w:szCs w:val="44"/>
      </w:rPr>
    </w:pPr>
  </w:p>
  <w:p w14:paraId="50F3D58B" w14:textId="77777777" w:rsidR="00542DD3" w:rsidRDefault="00542DD3" w:rsidP="00CE671B">
    <w:pPr>
      <w:widowControl w:val="0"/>
      <w:autoSpaceDE w:val="0"/>
      <w:autoSpaceDN w:val="0"/>
      <w:adjustRightInd w:val="0"/>
      <w:spacing w:line="280" w:lineRule="exact"/>
      <w:ind w:left="1440" w:firstLine="720"/>
      <w:jc w:val="center"/>
      <w:rPr>
        <w:rFonts w:asciiTheme="majorHAnsi" w:hAnsiTheme="majorHAnsi" w:cstheme="majorHAnsi"/>
        <w:b/>
        <w:bCs/>
        <w:iCs/>
        <w:smallCaps/>
        <w:color w:val="1D1B11" w:themeColor="background2" w:themeShade="1A"/>
        <w:sz w:val="28"/>
        <w:szCs w:val="44"/>
      </w:rPr>
    </w:pPr>
  </w:p>
  <w:p w14:paraId="2B7B0138" w14:textId="3005289D" w:rsidR="0085152A" w:rsidRPr="00B235D2" w:rsidRDefault="0085152A" w:rsidP="00CE671B">
    <w:pPr>
      <w:widowControl w:val="0"/>
      <w:autoSpaceDE w:val="0"/>
      <w:autoSpaceDN w:val="0"/>
      <w:adjustRightInd w:val="0"/>
      <w:spacing w:line="280" w:lineRule="exact"/>
      <w:ind w:left="4320"/>
      <w:rPr>
        <w:rFonts w:asciiTheme="majorHAnsi" w:hAnsiTheme="majorHAnsi" w:cstheme="majorHAnsi"/>
        <w:iCs/>
        <w:smallCaps/>
        <w:color w:val="1D1B11" w:themeColor="background2" w:themeShade="1A"/>
        <w:sz w:val="36"/>
        <w:szCs w:val="52"/>
      </w:rPr>
    </w:pPr>
    <w:r w:rsidRPr="00B235D2">
      <w:rPr>
        <w:rFonts w:asciiTheme="majorHAnsi" w:hAnsiTheme="majorHAnsi" w:cstheme="majorHAnsi"/>
        <w:b/>
        <w:bCs/>
        <w:iCs/>
        <w:smallCaps/>
        <w:color w:val="1D1B11" w:themeColor="background2" w:themeShade="1A"/>
        <w:sz w:val="28"/>
        <w:szCs w:val="44"/>
      </w:rPr>
      <w:t>Sports Activities Parent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2B77"/>
    <w:multiLevelType w:val="multilevel"/>
    <w:tmpl w:val="61F0C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194D"/>
    <w:multiLevelType w:val="hybridMultilevel"/>
    <w:tmpl w:val="B1B2AA4A"/>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DFE5A76"/>
    <w:multiLevelType w:val="multilevel"/>
    <w:tmpl w:val="5C2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46750"/>
    <w:multiLevelType w:val="multilevel"/>
    <w:tmpl w:val="8C06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17944"/>
    <w:multiLevelType w:val="multilevel"/>
    <w:tmpl w:val="019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D81FD9"/>
    <w:multiLevelType w:val="multilevel"/>
    <w:tmpl w:val="FEFE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1A5ACB"/>
    <w:multiLevelType w:val="multilevel"/>
    <w:tmpl w:val="EC2C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A6BC3"/>
    <w:multiLevelType w:val="hybridMultilevel"/>
    <w:tmpl w:val="D68E9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010FD"/>
    <w:multiLevelType w:val="multilevel"/>
    <w:tmpl w:val="D0E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A0253B"/>
    <w:multiLevelType w:val="hybridMultilevel"/>
    <w:tmpl w:val="6A969E06"/>
    <w:lvl w:ilvl="0" w:tplc="326A85A4">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B670A"/>
    <w:multiLevelType w:val="multilevel"/>
    <w:tmpl w:val="7A44F43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16cid:durableId="2122339306">
    <w:abstractNumId w:val="0"/>
  </w:num>
  <w:num w:numId="2" w16cid:durableId="707608860">
    <w:abstractNumId w:val="1"/>
    <w:lvlOverride w:ilvl="0">
      <w:lvl w:ilvl="0">
        <w:numFmt w:val="bullet"/>
        <w:lvlText w:val=""/>
        <w:lvlJc w:val="left"/>
        <w:pPr>
          <w:tabs>
            <w:tab w:val="num" w:pos="-720"/>
          </w:tabs>
          <w:ind w:left="-720" w:hanging="360"/>
        </w:pPr>
        <w:rPr>
          <w:rFonts w:ascii="Symbol" w:hAnsi="Symbol" w:hint="default"/>
          <w:sz w:val="20"/>
        </w:rPr>
      </w:lvl>
    </w:lvlOverride>
  </w:num>
  <w:num w:numId="3" w16cid:durableId="30111025">
    <w:abstractNumId w:val="11"/>
  </w:num>
  <w:num w:numId="4" w16cid:durableId="1389186997">
    <w:abstractNumId w:val="6"/>
  </w:num>
  <w:num w:numId="5" w16cid:durableId="697435401">
    <w:abstractNumId w:val="3"/>
  </w:num>
  <w:num w:numId="6" w16cid:durableId="1334991841">
    <w:abstractNumId w:val="7"/>
  </w:num>
  <w:num w:numId="7" w16cid:durableId="352920941">
    <w:abstractNumId w:val="5"/>
  </w:num>
  <w:num w:numId="8" w16cid:durableId="170146451">
    <w:abstractNumId w:val="9"/>
  </w:num>
  <w:num w:numId="9" w16cid:durableId="1584993686">
    <w:abstractNumId w:val="4"/>
  </w:num>
  <w:num w:numId="10" w16cid:durableId="1253319890">
    <w:abstractNumId w:val="8"/>
  </w:num>
  <w:num w:numId="11" w16cid:durableId="1816214088">
    <w:abstractNumId w:val="10"/>
  </w:num>
  <w:num w:numId="12" w16cid:durableId="13005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45"/>
    <w:rsid w:val="00033C73"/>
    <w:rsid w:val="000A3643"/>
    <w:rsid w:val="002206CF"/>
    <w:rsid w:val="002A2CA4"/>
    <w:rsid w:val="002D67DD"/>
    <w:rsid w:val="002E4A43"/>
    <w:rsid w:val="0031151B"/>
    <w:rsid w:val="003957B4"/>
    <w:rsid w:val="003B711F"/>
    <w:rsid w:val="00423232"/>
    <w:rsid w:val="00447CD6"/>
    <w:rsid w:val="00461428"/>
    <w:rsid w:val="00490BC4"/>
    <w:rsid w:val="004A3244"/>
    <w:rsid w:val="004E186A"/>
    <w:rsid w:val="0050620E"/>
    <w:rsid w:val="00532092"/>
    <w:rsid w:val="00542DD3"/>
    <w:rsid w:val="00544B6D"/>
    <w:rsid w:val="005D7996"/>
    <w:rsid w:val="00715224"/>
    <w:rsid w:val="00757C71"/>
    <w:rsid w:val="007D57FE"/>
    <w:rsid w:val="0085152A"/>
    <w:rsid w:val="00896A8F"/>
    <w:rsid w:val="008E1ED1"/>
    <w:rsid w:val="00903227"/>
    <w:rsid w:val="00925BF0"/>
    <w:rsid w:val="009B3D0B"/>
    <w:rsid w:val="009E0BF9"/>
    <w:rsid w:val="00A0165B"/>
    <w:rsid w:val="00A37545"/>
    <w:rsid w:val="00A93C32"/>
    <w:rsid w:val="00AE6DA1"/>
    <w:rsid w:val="00AF76EF"/>
    <w:rsid w:val="00B16F9F"/>
    <w:rsid w:val="00B235D2"/>
    <w:rsid w:val="00B82F68"/>
    <w:rsid w:val="00BB3533"/>
    <w:rsid w:val="00C045A1"/>
    <w:rsid w:val="00C609CF"/>
    <w:rsid w:val="00CE671B"/>
    <w:rsid w:val="00D6705B"/>
    <w:rsid w:val="00F12C2B"/>
    <w:rsid w:val="00FE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F8B95"/>
  <w14:defaultImageDpi w14:val="300"/>
  <w15:docId w15:val="{28BB8093-F10C-4801-B13C-227EEDD1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6F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545"/>
    <w:rPr>
      <w:rFonts w:ascii="Lucida Grande" w:hAnsi="Lucida Grande" w:cs="Lucida Grande"/>
      <w:sz w:val="18"/>
      <w:szCs w:val="18"/>
    </w:rPr>
  </w:style>
  <w:style w:type="paragraph" w:styleId="Header">
    <w:name w:val="header"/>
    <w:basedOn w:val="Normal"/>
    <w:link w:val="HeaderChar"/>
    <w:uiPriority w:val="99"/>
    <w:unhideWhenUsed/>
    <w:rsid w:val="00BB3533"/>
    <w:pPr>
      <w:tabs>
        <w:tab w:val="center" w:pos="4320"/>
        <w:tab w:val="right" w:pos="8640"/>
      </w:tabs>
    </w:pPr>
  </w:style>
  <w:style w:type="character" w:customStyle="1" w:styleId="HeaderChar">
    <w:name w:val="Header Char"/>
    <w:basedOn w:val="DefaultParagraphFont"/>
    <w:link w:val="Header"/>
    <w:uiPriority w:val="99"/>
    <w:rsid w:val="00BB3533"/>
  </w:style>
  <w:style w:type="paragraph" w:styleId="Footer">
    <w:name w:val="footer"/>
    <w:basedOn w:val="Normal"/>
    <w:link w:val="FooterChar"/>
    <w:uiPriority w:val="99"/>
    <w:unhideWhenUsed/>
    <w:rsid w:val="00BB3533"/>
    <w:pPr>
      <w:tabs>
        <w:tab w:val="center" w:pos="4320"/>
        <w:tab w:val="right" w:pos="8640"/>
      </w:tabs>
    </w:pPr>
  </w:style>
  <w:style w:type="character" w:customStyle="1" w:styleId="FooterChar">
    <w:name w:val="Footer Char"/>
    <w:basedOn w:val="DefaultParagraphFont"/>
    <w:link w:val="Footer"/>
    <w:uiPriority w:val="99"/>
    <w:rsid w:val="00BB3533"/>
  </w:style>
  <w:style w:type="character" w:customStyle="1" w:styleId="Heading3Char">
    <w:name w:val="Heading 3 Char"/>
    <w:basedOn w:val="DefaultParagraphFont"/>
    <w:link w:val="Heading3"/>
    <w:uiPriority w:val="9"/>
    <w:rsid w:val="00B16F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6F9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16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86A"/>
    <w:pPr>
      <w:ind w:left="720"/>
      <w:contextualSpacing/>
    </w:pPr>
  </w:style>
  <w:style w:type="character" w:styleId="Strong">
    <w:name w:val="Strong"/>
    <w:basedOn w:val="DefaultParagraphFont"/>
    <w:uiPriority w:val="22"/>
    <w:qFormat/>
    <w:rsid w:val="00C609CF"/>
    <w:rPr>
      <w:b/>
      <w:bCs/>
    </w:rPr>
  </w:style>
  <w:style w:type="character" w:styleId="Emphasis">
    <w:name w:val="Emphasis"/>
    <w:basedOn w:val="DefaultParagraphFont"/>
    <w:uiPriority w:val="20"/>
    <w:qFormat/>
    <w:rsid w:val="00C60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39113">
      <w:bodyDiv w:val="1"/>
      <w:marLeft w:val="0"/>
      <w:marRight w:val="0"/>
      <w:marTop w:val="0"/>
      <w:marBottom w:val="0"/>
      <w:divBdr>
        <w:top w:val="none" w:sz="0" w:space="0" w:color="auto"/>
        <w:left w:val="none" w:sz="0" w:space="0" w:color="auto"/>
        <w:bottom w:val="none" w:sz="0" w:space="0" w:color="auto"/>
        <w:right w:val="none" w:sz="0" w:space="0" w:color="auto"/>
      </w:divBdr>
    </w:div>
    <w:div w:id="2023436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BFA5-1241-5546-95A3-19C1A97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nj;n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snconncw;oj;n</dc:creator>
  <cp:keywords/>
  <dc:description/>
  <cp:lastModifiedBy>Reggie Bass</cp:lastModifiedBy>
  <cp:revision>3</cp:revision>
  <dcterms:created xsi:type="dcterms:W3CDTF">2022-08-08T16:55:00Z</dcterms:created>
  <dcterms:modified xsi:type="dcterms:W3CDTF">2022-08-09T15:55:00Z</dcterms:modified>
</cp:coreProperties>
</file>